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9D" w:rsidRDefault="00795A9D" w:rsidP="00795A9D">
      <w:pPr>
        <w:pStyle w:val="Akapitzlist"/>
        <w:spacing w:after="0" w:line="240" w:lineRule="auto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stażu w branży gastronomicznej </w:t>
      </w:r>
    </w:p>
    <w:p w:rsidR="00795A9D" w:rsidRDefault="00795A9D" w:rsidP="00795A9D">
      <w:pPr>
        <w:pStyle w:val="Akapitzlist"/>
        <w:spacing w:after="0" w:line="360" w:lineRule="auto"/>
        <w:ind w:left="360"/>
        <w:rPr>
          <w:rFonts w:cs="Calibri"/>
          <w:b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992"/>
      </w:tblGrid>
      <w:tr w:rsidR="00795A9D" w:rsidRPr="00280F06" w:rsidTr="00F86FB5">
        <w:tc>
          <w:tcPr>
            <w:tcW w:w="7905" w:type="dxa"/>
          </w:tcPr>
          <w:p w:rsidR="00795A9D" w:rsidRPr="00084541" w:rsidRDefault="00795A9D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084541">
              <w:rPr>
                <w:sz w:val="20"/>
                <w:szCs w:val="20"/>
              </w:rPr>
              <w:t xml:space="preserve">Rozpoczęcie stażu- </w:t>
            </w:r>
          </w:p>
          <w:p w:rsidR="00795A9D" w:rsidRPr="00084541" w:rsidRDefault="00795A9D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084541">
              <w:rPr>
                <w:sz w:val="20"/>
                <w:szCs w:val="20"/>
              </w:rPr>
              <w:t>-zapoznanie z harmonogramem stażu,</w:t>
            </w:r>
          </w:p>
          <w:p w:rsidR="00795A9D" w:rsidRPr="00084541" w:rsidRDefault="00795A9D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084541">
              <w:rPr>
                <w:sz w:val="20"/>
                <w:szCs w:val="20"/>
              </w:rPr>
              <w:t>-szkolenie z zakresu bhp, p-</w:t>
            </w:r>
            <w:proofErr w:type="spellStart"/>
            <w:r w:rsidRPr="00084541">
              <w:rPr>
                <w:sz w:val="20"/>
                <w:szCs w:val="20"/>
              </w:rPr>
              <w:t>poż</w:t>
            </w:r>
            <w:proofErr w:type="spellEnd"/>
            <w:r w:rsidRPr="00084541">
              <w:rPr>
                <w:sz w:val="20"/>
                <w:szCs w:val="20"/>
              </w:rPr>
              <w:t>, ochrony środowiska i ergonomii,</w:t>
            </w:r>
          </w:p>
          <w:p w:rsidR="00795A9D" w:rsidRPr="00084541" w:rsidRDefault="00795A9D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084541">
              <w:rPr>
                <w:sz w:val="20"/>
                <w:szCs w:val="20"/>
              </w:rPr>
              <w:t xml:space="preserve">-zapoznanie ze strukturą organizacyjną zakładu, regulaminem wewnętrznym i z przepisami BHP, ochrony przeciwpożarowej oraz ochrony środowiska, obowiązującymi w zakładzie,  </w:t>
            </w:r>
          </w:p>
          <w:p w:rsidR="00795A9D" w:rsidRPr="00084541" w:rsidRDefault="00795A9D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084541">
              <w:rPr>
                <w:sz w:val="20"/>
                <w:szCs w:val="20"/>
              </w:rPr>
              <w:t xml:space="preserve">-zapoznanie z działami , w których uczniowie będą odbywać staż, </w:t>
            </w:r>
          </w:p>
          <w:p w:rsidR="00795A9D" w:rsidRPr="00084541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541">
              <w:rPr>
                <w:rFonts w:ascii="Calibri" w:eastAsia="Calibri" w:hAnsi="Calibri" w:cs="Calibri"/>
                <w:sz w:val="20"/>
                <w:szCs w:val="20"/>
              </w:rPr>
              <w:t>- Zapoznanie ze statusem pracownika, warunkami przyjęcia do pracy, oraz prawami i obowiązkami</w:t>
            </w:r>
          </w:p>
        </w:tc>
        <w:tc>
          <w:tcPr>
            <w:tcW w:w="992" w:type="dxa"/>
          </w:tcPr>
          <w:p w:rsidR="00795A9D" w:rsidRPr="001314F7" w:rsidRDefault="00795A9D" w:rsidP="00F86FB5">
            <w:pPr>
              <w:rPr>
                <w:rFonts w:ascii="Tahoma" w:eastAsia="Calibri" w:hAnsi="Tahoma" w:cs="Calibri"/>
                <w:sz w:val="20"/>
                <w:szCs w:val="20"/>
              </w:rPr>
            </w:pPr>
            <w:r w:rsidRPr="001314F7">
              <w:rPr>
                <w:rFonts w:ascii="Tahoma" w:eastAsia="Calibri" w:hAnsi="Tahoma" w:cs="Calibri"/>
                <w:sz w:val="20"/>
                <w:szCs w:val="20"/>
              </w:rPr>
              <w:t>7,5h</w:t>
            </w:r>
          </w:p>
        </w:tc>
      </w:tr>
      <w:tr w:rsidR="00795A9D" w:rsidRPr="00280F06" w:rsidTr="00F86FB5">
        <w:tc>
          <w:tcPr>
            <w:tcW w:w="7905" w:type="dxa"/>
          </w:tcPr>
          <w:p w:rsidR="00795A9D" w:rsidRPr="00084541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541">
              <w:rPr>
                <w:rFonts w:ascii="Calibri" w:eastAsia="Calibri" w:hAnsi="Calibri" w:cs="Calibri"/>
                <w:sz w:val="20"/>
                <w:szCs w:val="20"/>
              </w:rPr>
              <w:t xml:space="preserve">Zapoznanie z zasadami funkcjonowania zakładu w warunkach rynkowych              </w:t>
            </w:r>
          </w:p>
          <w:p w:rsidR="00795A9D" w:rsidRPr="00084541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541">
              <w:rPr>
                <w:rFonts w:ascii="Calibri" w:eastAsia="Calibri" w:hAnsi="Calibri" w:cs="Calibri"/>
                <w:sz w:val="20"/>
                <w:szCs w:val="20"/>
              </w:rPr>
              <w:t xml:space="preserve">Zapoznanie z działami marketingowymi </w:t>
            </w:r>
          </w:p>
        </w:tc>
        <w:tc>
          <w:tcPr>
            <w:tcW w:w="992" w:type="dxa"/>
          </w:tcPr>
          <w:p w:rsidR="00795A9D" w:rsidRPr="001314F7" w:rsidRDefault="00795A9D" w:rsidP="00F86FB5">
            <w:pPr>
              <w:rPr>
                <w:rFonts w:ascii="Tahoma" w:eastAsia="Calibri" w:hAnsi="Tahoma" w:cs="Calibri"/>
                <w:sz w:val="20"/>
                <w:szCs w:val="20"/>
              </w:rPr>
            </w:pPr>
            <w:r>
              <w:rPr>
                <w:rFonts w:ascii="Tahoma" w:eastAsia="Calibri" w:hAnsi="Tahoma" w:cs="Calibri"/>
                <w:sz w:val="20"/>
                <w:szCs w:val="20"/>
              </w:rPr>
              <w:t>5</w:t>
            </w:r>
            <w:r w:rsidRPr="001314F7">
              <w:rPr>
                <w:rFonts w:ascii="Tahoma" w:eastAsia="Calibri" w:hAnsi="Tahoma" w:cs="Calibri"/>
                <w:sz w:val="20"/>
                <w:szCs w:val="20"/>
              </w:rPr>
              <w:t>h</w:t>
            </w:r>
          </w:p>
        </w:tc>
      </w:tr>
      <w:tr w:rsidR="00795A9D" w:rsidRPr="00280F06" w:rsidTr="00F86FB5">
        <w:tc>
          <w:tcPr>
            <w:tcW w:w="7905" w:type="dxa"/>
          </w:tcPr>
          <w:p w:rsidR="00795A9D" w:rsidRPr="00084541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541">
              <w:rPr>
                <w:rFonts w:ascii="Calibri" w:eastAsia="Calibri" w:hAnsi="Calibri" w:cs="Calibri"/>
                <w:sz w:val="20"/>
                <w:szCs w:val="20"/>
              </w:rPr>
              <w:t>Zapoznanie ze stanowiskiem pracy, jego organizacją oraz zakresem wykonywanych zadań</w:t>
            </w:r>
          </w:p>
        </w:tc>
        <w:tc>
          <w:tcPr>
            <w:tcW w:w="992" w:type="dxa"/>
          </w:tcPr>
          <w:p w:rsidR="00795A9D" w:rsidRPr="001314F7" w:rsidRDefault="00795A9D" w:rsidP="00F86FB5">
            <w:pPr>
              <w:rPr>
                <w:rFonts w:ascii="Tahoma" w:eastAsia="Calibri" w:hAnsi="Tahoma" w:cs="Calibri"/>
                <w:sz w:val="20"/>
                <w:szCs w:val="20"/>
              </w:rPr>
            </w:pPr>
            <w:r w:rsidRPr="001314F7">
              <w:rPr>
                <w:rFonts w:ascii="Tahoma" w:eastAsia="Calibri" w:hAnsi="Tahoma" w:cs="Calibri"/>
                <w:sz w:val="20"/>
                <w:szCs w:val="20"/>
              </w:rPr>
              <w:t>5h</w:t>
            </w:r>
          </w:p>
        </w:tc>
      </w:tr>
      <w:tr w:rsidR="00795A9D" w:rsidRPr="00280F06" w:rsidTr="00F86FB5">
        <w:trPr>
          <w:trHeight w:val="1134"/>
        </w:trPr>
        <w:tc>
          <w:tcPr>
            <w:tcW w:w="7905" w:type="dxa"/>
          </w:tcPr>
          <w:p w:rsidR="00795A9D" w:rsidRPr="00084541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95A9D" w:rsidRPr="00084541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541">
              <w:rPr>
                <w:rFonts w:ascii="Calibri" w:eastAsia="Calibri" w:hAnsi="Calibri" w:cs="Calibri"/>
                <w:sz w:val="20"/>
                <w:szCs w:val="20"/>
              </w:rPr>
              <w:t>Wykonywanie czynności  związanych z produkcją gastronomiczną:</w:t>
            </w:r>
          </w:p>
          <w:p w:rsidR="00795A9D" w:rsidRPr="00084541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95A9D" w:rsidRPr="00084541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541">
              <w:rPr>
                <w:rFonts w:ascii="Calibri" w:eastAsia="Calibri" w:hAnsi="Calibri" w:cs="Calibri"/>
                <w:sz w:val="20"/>
                <w:szCs w:val="20"/>
              </w:rPr>
              <w:t>-  Obróbka technologiczna surowców</w:t>
            </w:r>
          </w:p>
          <w:p w:rsidR="00795A9D" w:rsidRPr="00084541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541">
              <w:rPr>
                <w:rFonts w:ascii="Calibri" w:eastAsia="Calibri" w:hAnsi="Calibri" w:cs="Calibri"/>
                <w:sz w:val="20"/>
                <w:szCs w:val="20"/>
              </w:rPr>
              <w:t xml:space="preserve">-  Obsługa maszyn i urządzeń stosowanych w gastronomii </w:t>
            </w:r>
          </w:p>
          <w:p w:rsidR="00795A9D" w:rsidRPr="00084541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541">
              <w:rPr>
                <w:rFonts w:ascii="Calibri" w:eastAsia="Calibri" w:hAnsi="Calibri" w:cs="Calibri"/>
                <w:sz w:val="20"/>
                <w:szCs w:val="20"/>
              </w:rPr>
              <w:t>-  Sporządzanie  i dekorowanie potraw i napojów</w:t>
            </w:r>
          </w:p>
          <w:p w:rsidR="00795A9D" w:rsidRPr="00084541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541">
              <w:rPr>
                <w:rFonts w:ascii="Calibri" w:eastAsia="Calibri" w:hAnsi="Calibri" w:cs="Calibri"/>
                <w:sz w:val="20"/>
                <w:szCs w:val="20"/>
              </w:rPr>
              <w:t>-   Kuchnia gorąca i garmażeryjna</w:t>
            </w:r>
          </w:p>
          <w:p w:rsidR="00795A9D" w:rsidRPr="00084541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95A9D" w:rsidRPr="001314F7" w:rsidRDefault="00795A9D" w:rsidP="00F86FB5">
            <w:pPr>
              <w:rPr>
                <w:rFonts w:ascii="Tahoma" w:eastAsia="Calibri" w:hAnsi="Tahoma" w:cs="Calibri"/>
                <w:sz w:val="20"/>
                <w:szCs w:val="20"/>
              </w:rPr>
            </w:pPr>
            <w:r>
              <w:rPr>
                <w:rFonts w:ascii="Tahoma" w:eastAsia="Calibri" w:hAnsi="Tahoma" w:cs="Calibri"/>
                <w:sz w:val="20"/>
                <w:szCs w:val="20"/>
              </w:rPr>
              <w:t>8</w:t>
            </w:r>
            <w:r w:rsidRPr="001314F7">
              <w:rPr>
                <w:rFonts w:ascii="Tahoma" w:eastAsia="Calibri" w:hAnsi="Tahoma" w:cs="Calibri"/>
                <w:sz w:val="20"/>
                <w:szCs w:val="20"/>
              </w:rPr>
              <w:t>0h</w:t>
            </w:r>
          </w:p>
        </w:tc>
      </w:tr>
      <w:tr w:rsidR="00795A9D" w:rsidRPr="00280F06" w:rsidTr="00F86FB5">
        <w:trPr>
          <w:trHeight w:val="993"/>
        </w:trPr>
        <w:tc>
          <w:tcPr>
            <w:tcW w:w="7905" w:type="dxa"/>
          </w:tcPr>
          <w:p w:rsidR="00795A9D" w:rsidRPr="00EC6C7B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C6C7B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795A9D" w:rsidRPr="00EC6C7B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C6C7B">
              <w:rPr>
                <w:rFonts w:ascii="Calibri" w:eastAsia="Calibri" w:hAnsi="Calibri" w:cs="Calibri"/>
                <w:sz w:val="20"/>
                <w:szCs w:val="20"/>
              </w:rPr>
              <w:t xml:space="preserve"> Wykonywanie czynności związanych z obsługą kelnerską:</w:t>
            </w:r>
          </w:p>
          <w:p w:rsidR="00795A9D" w:rsidRPr="00EC6C7B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95A9D" w:rsidRPr="00EC6C7B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C6C7B">
              <w:rPr>
                <w:rFonts w:ascii="Calibri" w:eastAsia="Calibri" w:hAnsi="Calibri" w:cs="Calibri"/>
                <w:sz w:val="20"/>
                <w:szCs w:val="20"/>
              </w:rPr>
              <w:t>-  Przygotowanie sali konsumenckiej do obsługi gastronomicznej</w:t>
            </w:r>
          </w:p>
          <w:p w:rsidR="00795A9D" w:rsidRPr="00EC6C7B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C6C7B">
              <w:rPr>
                <w:rFonts w:ascii="Calibri" w:eastAsia="Calibri" w:hAnsi="Calibri" w:cs="Calibri"/>
                <w:sz w:val="20"/>
                <w:szCs w:val="20"/>
              </w:rPr>
              <w:t>-  Przyjmowanie i rejestrowanie zamówień na potrawy i napoje</w:t>
            </w:r>
          </w:p>
          <w:p w:rsidR="00795A9D" w:rsidRPr="00EC6C7B" w:rsidRDefault="00795A9D" w:rsidP="00F86FB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C6C7B">
              <w:rPr>
                <w:rFonts w:ascii="Calibri" w:eastAsia="Calibri" w:hAnsi="Calibri" w:cs="Calibri"/>
                <w:sz w:val="20"/>
                <w:szCs w:val="20"/>
              </w:rPr>
              <w:t>-  Obsługiwanie konsumentów</w:t>
            </w:r>
          </w:p>
          <w:p w:rsidR="00795A9D" w:rsidRPr="00EC6C7B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C6C7B">
              <w:rPr>
                <w:rFonts w:ascii="Calibri" w:eastAsia="Calibri" w:hAnsi="Calibri" w:cs="Calibri"/>
                <w:sz w:val="20"/>
                <w:szCs w:val="20"/>
              </w:rPr>
              <w:t>-  Wystawianie rachunków i faktur, inkasowanie należności</w:t>
            </w:r>
          </w:p>
          <w:p w:rsidR="00795A9D" w:rsidRPr="00EC6C7B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95A9D" w:rsidRPr="001314F7" w:rsidRDefault="00795A9D" w:rsidP="00F86FB5">
            <w:pPr>
              <w:rPr>
                <w:rFonts w:ascii="Tahoma" w:eastAsia="Calibri" w:hAnsi="Tahoma" w:cs="Calibri"/>
                <w:sz w:val="20"/>
                <w:szCs w:val="20"/>
              </w:rPr>
            </w:pPr>
            <w:r>
              <w:rPr>
                <w:rFonts w:ascii="Tahoma" w:eastAsia="Calibri" w:hAnsi="Tahoma" w:cs="Calibri"/>
                <w:sz w:val="20"/>
                <w:szCs w:val="20"/>
              </w:rPr>
              <w:t>32</w:t>
            </w:r>
            <w:r w:rsidRPr="001314F7">
              <w:rPr>
                <w:rFonts w:ascii="Tahoma" w:eastAsia="Calibri" w:hAnsi="Tahoma" w:cs="Calibri"/>
                <w:sz w:val="20"/>
                <w:szCs w:val="20"/>
              </w:rPr>
              <w:t>,5h</w:t>
            </w:r>
          </w:p>
        </w:tc>
      </w:tr>
      <w:tr w:rsidR="00795A9D" w:rsidRPr="00280F06" w:rsidTr="00F86FB5">
        <w:trPr>
          <w:trHeight w:val="1484"/>
        </w:trPr>
        <w:tc>
          <w:tcPr>
            <w:tcW w:w="7905" w:type="dxa"/>
          </w:tcPr>
          <w:p w:rsidR="00795A9D" w:rsidRPr="00EC6C7B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C6C7B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795A9D" w:rsidRPr="00EC6C7B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C6C7B">
              <w:rPr>
                <w:rFonts w:ascii="Calibri" w:eastAsia="Calibri" w:hAnsi="Calibri" w:cs="Calibri"/>
                <w:sz w:val="20"/>
                <w:szCs w:val="20"/>
              </w:rPr>
              <w:t>Wykonywanie zadań związanych z funkcjonowaniem restauracji w obiekcie stanowiącym atrakcję turystyczną regionu</w:t>
            </w:r>
          </w:p>
          <w:p w:rsidR="00795A9D" w:rsidRPr="00EC6C7B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95A9D" w:rsidRPr="00EC6C7B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C6C7B">
              <w:rPr>
                <w:rFonts w:ascii="Calibri" w:eastAsia="Calibri" w:hAnsi="Calibri" w:cs="Calibri"/>
                <w:sz w:val="20"/>
                <w:szCs w:val="20"/>
              </w:rPr>
              <w:t xml:space="preserve"> - Planowanie i realizacja usług </w:t>
            </w:r>
          </w:p>
          <w:p w:rsidR="00795A9D" w:rsidRPr="00EC6C7B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C6C7B">
              <w:rPr>
                <w:rFonts w:ascii="Calibri" w:eastAsia="Calibri" w:hAnsi="Calibri" w:cs="Calibri"/>
                <w:sz w:val="20"/>
                <w:szCs w:val="20"/>
              </w:rPr>
              <w:t xml:space="preserve"> - Obsługa gości przebywających na terenie obiektu                         </w:t>
            </w:r>
          </w:p>
          <w:p w:rsidR="00795A9D" w:rsidRPr="00EC6C7B" w:rsidRDefault="00795A9D" w:rsidP="00F86F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C6C7B">
              <w:rPr>
                <w:rFonts w:ascii="Calibri" w:eastAsia="Calibri" w:hAnsi="Calibri" w:cs="Calibri"/>
                <w:sz w:val="20"/>
                <w:szCs w:val="20"/>
              </w:rPr>
              <w:t xml:space="preserve"> - Rozliczanie finansowe zakładu gastronomicznego</w:t>
            </w:r>
          </w:p>
        </w:tc>
        <w:tc>
          <w:tcPr>
            <w:tcW w:w="992" w:type="dxa"/>
          </w:tcPr>
          <w:p w:rsidR="00795A9D" w:rsidRPr="001314F7" w:rsidRDefault="00795A9D" w:rsidP="00F86FB5">
            <w:pPr>
              <w:rPr>
                <w:rFonts w:ascii="Tahoma" w:eastAsia="Calibri" w:hAnsi="Tahoma" w:cs="Calibri"/>
                <w:sz w:val="20"/>
                <w:szCs w:val="20"/>
              </w:rPr>
            </w:pPr>
            <w:r w:rsidRPr="001314F7">
              <w:rPr>
                <w:rFonts w:ascii="Tahoma" w:eastAsia="Calibri" w:hAnsi="Tahoma" w:cs="Calibri"/>
                <w:sz w:val="20"/>
                <w:szCs w:val="20"/>
              </w:rPr>
              <w:t>18h</w:t>
            </w:r>
          </w:p>
          <w:p w:rsidR="00795A9D" w:rsidRPr="001314F7" w:rsidRDefault="00795A9D" w:rsidP="00F86FB5">
            <w:pPr>
              <w:rPr>
                <w:rFonts w:ascii="Tahoma" w:eastAsia="Calibri" w:hAnsi="Tahoma" w:cs="Calibri"/>
                <w:sz w:val="20"/>
                <w:szCs w:val="20"/>
              </w:rPr>
            </w:pPr>
          </w:p>
        </w:tc>
      </w:tr>
      <w:tr w:rsidR="00795A9D" w:rsidRPr="00280F06" w:rsidTr="00F86FB5">
        <w:tc>
          <w:tcPr>
            <w:tcW w:w="7905" w:type="dxa"/>
          </w:tcPr>
          <w:p w:rsidR="00795A9D" w:rsidRPr="001314F7" w:rsidRDefault="00795A9D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1314F7">
              <w:rPr>
                <w:sz w:val="20"/>
                <w:szCs w:val="20"/>
              </w:rPr>
              <w:t xml:space="preserve">Podsumowanie i ocena zaangażowania uczniów w wykonywane prace w czasie odbywania stażu – zaliczenie stażu </w:t>
            </w:r>
          </w:p>
          <w:p w:rsidR="00795A9D" w:rsidRPr="001314F7" w:rsidRDefault="00795A9D" w:rsidP="00F86FB5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795A9D" w:rsidRPr="001314F7" w:rsidRDefault="00795A9D" w:rsidP="00795A9D">
            <w:pPr>
              <w:pStyle w:val="Bezodstpw"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sz w:val="20"/>
                <w:szCs w:val="20"/>
              </w:rPr>
            </w:pPr>
            <w:r w:rsidRPr="001314F7">
              <w:rPr>
                <w:sz w:val="20"/>
                <w:szCs w:val="20"/>
              </w:rPr>
              <w:t>spotkanie opiekuna stażu ze szkolnym animatorem oraz stażystami, rozmowa podsumowująca</w:t>
            </w:r>
          </w:p>
          <w:p w:rsidR="00795A9D" w:rsidRPr="001314F7" w:rsidRDefault="00795A9D" w:rsidP="00795A9D">
            <w:pPr>
              <w:pStyle w:val="Bezodstpw"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sz w:val="20"/>
                <w:szCs w:val="20"/>
              </w:rPr>
            </w:pPr>
            <w:r w:rsidRPr="001314F7">
              <w:rPr>
                <w:sz w:val="20"/>
                <w:szCs w:val="20"/>
              </w:rPr>
              <w:t>przygotowanie dzienniczków do zaliczenia stażu,</w:t>
            </w:r>
          </w:p>
        </w:tc>
        <w:tc>
          <w:tcPr>
            <w:tcW w:w="992" w:type="dxa"/>
          </w:tcPr>
          <w:p w:rsidR="00795A9D" w:rsidRPr="001314F7" w:rsidRDefault="00795A9D" w:rsidP="00F86FB5">
            <w:pPr>
              <w:rPr>
                <w:rFonts w:ascii="Tahoma" w:eastAsia="Calibri" w:hAnsi="Tahoma" w:cs="Calibri"/>
                <w:sz w:val="20"/>
                <w:szCs w:val="20"/>
              </w:rPr>
            </w:pPr>
            <w:r w:rsidRPr="001314F7">
              <w:rPr>
                <w:rFonts w:ascii="Tahoma" w:eastAsia="Calibri" w:hAnsi="Tahoma" w:cs="Calibri"/>
                <w:sz w:val="20"/>
                <w:szCs w:val="20"/>
              </w:rPr>
              <w:t>2h</w:t>
            </w:r>
          </w:p>
        </w:tc>
      </w:tr>
      <w:tr w:rsidR="00795A9D" w:rsidRPr="00280F06" w:rsidTr="00F86FB5">
        <w:tc>
          <w:tcPr>
            <w:tcW w:w="7905" w:type="dxa"/>
          </w:tcPr>
          <w:p w:rsidR="00795A9D" w:rsidRPr="001314F7" w:rsidRDefault="00795A9D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1314F7">
              <w:rPr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795A9D" w:rsidRPr="001314F7" w:rsidRDefault="00795A9D" w:rsidP="00F86FB5">
            <w:pPr>
              <w:rPr>
                <w:rFonts w:ascii="Tahoma" w:eastAsia="Calibri" w:hAnsi="Tahoma" w:cs="Calibri"/>
                <w:sz w:val="20"/>
                <w:szCs w:val="20"/>
              </w:rPr>
            </w:pPr>
            <w:r w:rsidRPr="001314F7">
              <w:rPr>
                <w:rFonts w:ascii="Tahoma" w:eastAsia="Calibri" w:hAnsi="Tahoma" w:cs="Calibri"/>
                <w:sz w:val="20"/>
                <w:szCs w:val="20"/>
              </w:rPr>
              <w:t>150h</w:t>
            </w:r>
          </w:p>
        </w:tc>
      </w:tr>
    </w:tbl>
    <w:p w:rsidR="004F51FE" w:rsidRDefault="004F51FE"/>
    <w:p w:rsidR="00E30E7C" w:rsidRDefault="00E30E7C"/>
    <w:p w:rsidR="00E30E7C" w:rsidRDefault="00E30E7C"/>
    <w:p w:rsidR="00E30E7C" w:rsidRDefault="00E30E7C"/>
    <w:p w:rsidR="00E30E7C" w:rsidRDefault="00E30E7C"/>
    <w:p w:rsidR="00E30E7C" w:rsidRDefault="00E30E7C"/>
    <w:p w:rsidR="00E30E7C" w:rsidRDefault="00E30E7C"/>
    <w:p w:rsidR="00E30E7C" w:rsidRDefault="00E30E7C"/>
    <w:p w:rsidR="00E30E7C" w:rsidRDefault="00E30E7C"/>
    <w:p w:rsidR="00E30E7C" w:rsidRDefault="00E30E7C"/>
    <w:p w:rsidR="00E30E7C" w:rsidRDefault="00E30E7C">
      <w:bookmarkStart w:id="0" w:name="_GoBack"/>
      <w:bookmarkEnd w:id="0"/>
    </w:p>
    <w:sectPr w:rsidR="00E3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2F0"/>
    <w:multiLevelType w:val="hybridMultilevel"/>
    <w:tmpl w:val="F8602A34"/>
    <w:lvl w:ilvl="0" w:tplc="87CC0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16E3C"/>
    <w:multiLevelType w:val="hybridMultilevel"/>
    <w:tmpl w:val="6E44A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9D"/>
    <w:rsid w:val="00186143"/>
    <w:rsid w:val="004F51FE"/>
    <w:rsid w:val="00643BD4"/>
    <w:rsid w:val="00795A9D"/>
    <w:rsid w:val="0084161A"/>
    <w:rsid w:val="00985A79"/>
    <w:rsid w:val="00E3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8C2F-9F76-453C-A768-BD73A45A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A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95A9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795A9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Leszek Tracki</cp:lastModifiedBy>
  <cp:revision>2</cp:revision>
  <dcterms:created xsi:type="dcterms:W3CDTF">2015-06-30T13:02:00Z</dcterms:created>
  <dcterms:modified xsi:type="dcterms:W3CDTF">2015-06-30T13:02:00Z</dcterms:modified>
</cp:coreProperties>
</file>