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7C" w:rsidRDefault="00E30E7C" w:rsidP="00E30E7C">
      <w:pPr>
        <w:jc w:val="center"/>
        <w:rPr>
          <w:rFonts w:asciiTheme="minorHAnsi" w:hAnsiTheme="minorHAnsi"/>
          <w:b/>
        </w:rPr>
      </w:pPr>
      <w:r w:rsidRPr="00E30E7C">
        <w:rPr>
          <w:rFonts w:asciiTheme="minorHAnsi" w:hAnsiTheme="minorHAnsi"/>
          <w:b/>
        </w:rPr>
        <w:t>Program stażu branży ekonomicznej</w:t>
      </w: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851"/>
      </w:tblGrid>
      <w:tr w:rsidR="00E30E7C" w:rsidRPr="00FC7EE5" w:rsidTr="00F86FB5">
        <w:tc>
          <w:tcPr>
            <w:tcW w:w="8188" w:type="dxa"/>
          </w:tcPr>
          <w:p w:rsidR="00E30E7C" w:rsidRPr="00FC7EE5" w:rsidRDefault="00E30E7C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FC7EE5">
              <w:rPr>
                <w:sz w:val="20"/>
                <w:szCs w:val="20"/>
              </w:rPr>
              <w:t xml:space="preserve">Rozpoczęcie stażu- </w:t>
            </w:r>
          </w:p>
          <w:p w:rsidR="00E30E7C" w:rsidRPr="00FC7EE5" w:rsidRDefault="00E30E7C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FC7EE5">
              <w:rPr>
                <w:sz w:val="20"/>
                <w:szCs w:val="20"/>
              </w:rPr>
              <w:t>-zapoznanie z harmonogramem stażu,</w:t>
            </w:r>
          </w:p>
          <w:p w:rsidR="00E30E7C" w:rsidRPr="00FC7EE5" w:rsidRDefault="00E30E7C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FC7EE5">
              <w:rPr>
                <w:sz w:val="20"/>
                <w:szCs w:val="20"/>
              </w:rPr>
              <w:t>-szkolenie z zakresu bhp, p-</w:t>
            </w:r>
            <w:proofErr w:type="spellStart"/>
            <w:r w:rsidRPr="00FC7EE5">
              <w:rPr>
                <w:sz w:val="20"/>
                <w:szCs w:val="20"/>
              </w:rPr>
              <w:t>poż</w:t>
            </w:r>
            <w:proofErr w:type="spellEnd"/>
            <w:r w:rsidRPr="00FC7EE5">
              <w:rPr>
                <w:sz w:val="20"/>
                <w:szCs w:val="20"/>
              </w:rPr>
              <w:t>, ochrony środowiska i ergonomii,</w:t>
            </w:r>
          </w:p>
          <w:p w:rsidR="00E30E7C" w:rsidRPr="00FC7EE5" w:rsidRDefault="00E30E7C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FC7EE5">
              <w:rPr>
                <w:sz w:val="20"/>
                <w:szCs w:val="20"/>
              </w:rPr>
              <w:t xml:space="preserve">-zapoznanie ze strukturą organizacyjną firmy, z przepisami BHP, ochrony przeciwpożarowej oraz ochrony środowiska, obowiązującymi w firmie,  </w:t>
            </w:r>
          </w:p>
          <w:p w:rsidR="00E30E7C" w:rsidRPr="00FC7EE5" w:rsidRDefault="00E30E7C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FC7EE5">
              <w:rPr>
                <w:sz w:val="20"/>
                <w:szCs w:val="20"/>
              </w:rPr>
              <w:t xml:space="preserve">-zapoznanie z zakresem działalności firmy gdzie uczniowie będą odbywać staż, </w:t>
            </w:r>
          </w:p>
          <w:p w:rsidR="00E30E7C" w:rsidRPr="00FC7EE5" w:rsidRDefault="00E30E7C" w:rsidP="00F86FB5">
            <w:pPr>
              <w:rPr>
                <w:rFonts w:ascii="Calibri" w:hAnsi="Calibri"/>
                <w:sz w:val="20"/>
                <w:szCs w:val="20"/>
              </w:rPr>
            </w:pPr>
            <w:r w:rsidRPr="00FC7EE5"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C7EE5">
              <w:rPr>
                <w:rFonts w:ascii="Calibri" w:hAnsi="Calibri"/>
                <w:sz w:val="20"/>
                <w:szCs w:val="20"/>
              </w:rPr>
              <w:t xml:space="preserve">apoznanie ze statusem stażysty, warunkami przyjęcia na staż, oraz prawami i obowiązkami </w:t>
            </w:r>
          </w:p>
          <w:p w:rsidR="00E30E7C" w:rsidRPr="00FC7EE5" w:rsidRDefault="00E30E7C" w:rsidP="00F86F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E30E7C" w:rsidRPr="00FC7EE5" w:rsidRDefault="00E30E7C" w:rsidP="00F86FB5">
            <w:pPr>
              <w:rPr>
                <w:rFonts w:ascii="Calibri" w:hAnsi="Calibri"/>
                <w:sz w:val="20"/>
                <w:szCs w:val="20"/>
              </w:rPr>
            </w:pPr>
            <w:r w:rsidRPr="00FC7EE5">
              <w:rPr>
                <w:rFonts w:ascii="Calibri" w:hAnsi="Calibri"/>
                <w:sz w:val="20"/>
                <w:szCs w:val="20"/>
              </w:rPr>
              <w:t>7,5h</w:t>
            </w:r>
          </w:p>
        </w:tc>
      </w:tr>
      <w:tr w:rsidR="00E30E7C" w:rsidRPr="00FC7EE5" w:rsidTr="00F86FB5">
        <w:tc>
          <w:tcPr>
            <w:tcW w:w="8188" w:type="dxa"/>
          </w:tcPr>
          <w:p w:rsidR="00E30E7C" w:rsidRPr="00FC7EE5" w:rsidRDefault="00E30E7C" w:rsidP="00F86FB5">
            <w:pPr>
              <w:rPr>
                <w:rFonts w:ascii="Calibri" w:hAnsi="Calibri"/>
                <w:sz w:val="20"/>
                <w:szCs w:val="20"/>
              </w:rPr>
            </w:pPr>
            <w:r w:rsidRPr="00FC7EE5">
              <w:rPr>
                <w:rFonts w:ascii="Calibri" w:hAnsi="Calibri"/>
                <w:sz w:val="20"/>
                <w:szCs w:val="20"/>
              </w:rPr>
              <w:t xml:space="preserve">Zapoznanie z zasadami funkcjonowania firmy w warunkach rynkowych  </w:t>
            </w:r>
          </w:p>
          <w:p w:rsidR="00E30E7C" w:rsidRPr="00FC7EE5" w:rsidRDefault="00E30E7C" w:rsidP="00F86FB5">
            <w:pPr>
              <w:rPr>
                <w:rFonts w:ascii="Calibri" w:hAnsi="Calibri"/>
                <w:sz w:val="20"/>
                <w:szCs w:val="20"/>
              </w:rPr>
            </w:pPr>
            <w:r w:rsidRPr="00FC7EE5">
              <w:rPr>
                <w:rFonts w:ascii="Calibri" w:hAnsi="Calibri"/>
                <w:sz w:val="20"/>
                <w:szCs w:val="20"/>
              </w:rPr>
              <w:t>Zapoznanie z działaniami marketingowymi</w:t>
            </w:r>
          </w:p>
        </w:tc>
        <w:tc>
          <w:tcPr>
            <w:tcW w:w="851" w:type="dxa"/>
          </w:tcPr>
          <w:p w:rsidR="00E30E7C" w:rsidRPr="00FC7EE5" w:rsidRDefault="00E30E7C" w:rsidP="00F86FB5">
            <w:pPr>
              <w:rPr>
                <w:rFonts w:ascii="Calibri" w:hAnsi="Calibri"/>
                <w:sz w:val="20"/>
                <w:szCs w:val="20"/>
              </w:rPr>
            </w:pPr>
            <w:r w:rsidRPr="00FC7EE5">
              <w:rPr>
                <w:rFonts w:ascii="Calibri" w:hAnsi="Calibri"/>
                <w:sz w:val="20"/>
                <w:szCs w:val="20"/>
              </w:rPr>
              <w:t>5h</w:t>
            </w:r>
          </w:p>
        </w:tc>
      </w:tr>
      <w:tr w:rsidR="00E30E7C" w:rsidRPr="00C003B3" w:rsidTr="00F86FB5">
        <w:tc>
          <w:tcPr>
            <w:tcW w:w="8188" w:type="dxa"/>
          </w:tcPr>
          <w:p w:rsidR="00E30E7C" w:rsidRPr="00C003B3" w:rsidRDefault="00E30E7C" w:rsidP="00F86FB5">
            <w:pPr>
              <w:rPr>
                <w:sz w:val="20"/>
                <w:szCs w:val="20"/>
              </w:rPr>
            </w:pPr>
            <w:r w:rsidRPr="00D52E59">
              <w:rPr>
                <w:rFonts w:ascii="Calibri" w:hAnsi="Calibri"/>
                <w:sz w:val="20"/>
                <w:szCs w:val="20"/>
              </w:rPr>
              <w:t>Zapoznanie ze stanowiskiem pracy, jego organizacją oraz zakresem wykonywanych zadań</w:t>
            </w:r>
          </w:p>
        </w:tc>
        <w:tc>
          <w:tcPr>
            <w:tcW w:w="851" w:type="dxa"/>
          </w:tcPr>
          <w:p w:rsidR="00E30E7C" w:rsidRPr="00C003B3" w:rsidRDefault="00E30E7C" w:rsidP="00F86FB5">
            <w:pPr>
              <w:rPr>
                <w:sz w:val="20"/>
                <w:szCs w:val="20"/>
              </w:rPr>
            </w:pPr>
            <w:r w:rsidRPr="00C003B3">
              <w:rPr>
                <w:sz w:val="20"/>
                <w:szCs w:val="20"/>
              </w:rPr>
              <w:t>5h</w:t>
            </w:r>
          </w:p>
        </w:tc>
      </w:tr>
      <w:tr w:rsidR="00E30E7C" w:rsidRPr="00DC13D7" w:rsidTr="00F86FB5">
        <w:tc>
          <w:tcPr>
            <w:tcW w:w="8188" w:type="dxa"/>
          </w:tcPr>
          <w:p w:rsidR="00E30E7C" w:rsidRPr="00DC13D7" w:rsidRDefault="00E30E7C" w:rsidP="00F86FB5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</w:t>
            </w:r>
            <w:r w:rsidRPr="00DC13D7">
              <w:rPr>
                <w:sz w:val="20"/>
                <w:szCs w:val="20"/>
              </w:rPr>
              <w:t xml:space="preserve"> :</w:t>
            </w:r>
          </w:p>
          <w:p w:rsidR="00E30E7C" w:rsidRPr="00DC13D7" w:rsidRDefault="00E30E7C" w:rsidP="00E30E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działu kadr i finansowo – księgowego,</w:t>
            </w:r>
          </w:p>
          <w:p w:rsidR="00E30E7C" w:rsidRPr="00DC13D7" w:rsidRDefault="00E30E7C" w:rsidP="00E30E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teczki osobowe</w:t>
            </w:r>
            <w:r w:rsidRPr="00DC13D7">
              <w:rPr>
                <w:sz w:val="20"/>
                <w:szCs w:val="20"/>
              </w:rPr>
              <w:t>,</w:t>
            </w:r>
          </w:p>
          <w:p w:rsidR="00E30E7C" w:rsidRPr="00DC13D7" w:rsidRDefault="00E30E7C" w:rsidP="00E30E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pracownicza</w:t>
            </w:r>
            <w:r w:rsidRPr="00DC13D7">
              <w:rPr>
                <w:sz w:val="20"/>
                <w:szCs w:val="20"/>
              </w:rPr>
              <w:t>,</w:t>
            </w:r>
          </w:p>
          <w:p w:rsidR="00E30E7C" w:rsidRPr="00DC13D7" w:rsidRDefault="00E30E7C" w:rsidP="00E30E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techniki zaopatrzenia</w:t>
            </w:r>
            <w:r w:rsidRPr="00DC13D7">
              <w:rPr>
                <w:sz w:val="20"/>
                <w:szCs w:val="20"/>
              </w:rPr>
              <w:t>,</w:t>
            </w:r>
          </w:p>
          <w:p w:rsidR="00E30E7C" w:rsidRPr="00DC13D7" w:rsidRDefault="00E30E7C" w:rsidP="00E30E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gospodarki magazynowej,</w:t>
            </w:r>
          </w:p>
          <w:p w:rsidR="00E30E7C" w:rsidRPr="00DC13D7" w:rsidRDefault="00E30E7C" w:rsidP="00E30E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zakupu i sprzedaży,</w:t>
            </w:r>
          </w:p>
          <w:p w:rsidR="00E30E7C" w:rsidRDefault="00E30E7C" w:rsidP="00E30E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środków pieniężnych,</w:t>
            </w:r>
          </w:p>
          <w:p w:rsidR="00E30E7C" w:rsidRPr="00DC13D7" w:rsidRDefault="00E30E7C" w:rsidP="00E30E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marketingowe</w:t>
            </w:r>
            <w:r w:rsidRPr="00DC13D7">
              <w:rPr>
                <w:sz w:val="20"/>
                <w:szCs w:val="20"/>
              </w:rPr>
              <w:t>,</w:t>
            </w:r>
          </w:p>
          <w:p w:rsidR="00E30E7C" w:rsidRPr="00DC13D7" w:rsidRDefault="00E30E7C" w:rsidP="00E30E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finansowe</w:t>
            </w:r>
            <w:r w:rsidRPr="00DC13D7">
              <w:rPr>
                <w:sz w:val="20"/>
                <w:szCs w:val="20"/>
              </w:rPr>
              <w:t>,</w:t>
            </w:r>
          </w:p>
          <w:p w:rsidR="00E30E7C" w:rsidRPr="00DC13D7" w:rsidRDefault="00E30E7C" w:rsidP="00E30E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dokumentacji księgowej,</w:t>
            </w:r>
          </w:p>
          <w:p w:rsidR="00E30E7C" w:rsidRDefault="00E30E7C" w:rsidP="00E30E7C">
            <w:pPr>
              <w:pStyle w:val="Bezodstpw"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komunikowania z bankiem</w:t>
            </w:r>
          </w:p>
          <w:p w:rsidR="00E30E7C" w:rsidRDefault="00E30E7C" w:rsidP="00E30E7C">
            <w:pPr>
              <w:pStyle w:val="Bezodstpw"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rozliczenia z instytucjami </w:t>
            </w:r>
            <w:proofErr w:type="spellStart"/>
            <w:r>
              <w:rPr>
                <w:sz w:val="20"/>
                <w:szCs w:val="20"/>
              </w:rPr>
              <w:t>publiczno</w:t>
            </w:r>
            <w:proofErr w:type="spellEnd"/>
            <w:r>
              <w:rPr>
                <w:sz w:val="20"/>
                <w:szCs w:val="20"/>
              </w:rPr>
              <w:t xml:space="preserve"> – prawnymi,</w:t>
            </w:r>
          </w:p>
          <w:p w:rsidR="00E30E7C" w:rsidRPr="00DC13D7" w:rsidRDefault="00E30E7C" w:rsidP="00E30E7C">
            <w:pPr>
              <w:pStyle w:val="Bezodstpw"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inwentaryzacja</w:t>
            </w:r>
          </w:p>
        </w:tc>
        <w:tc>
          <w:tcPr>
            <w:tcW w:w="851" w:type="dxa"/>
          </w:tcPr>
          <w:p w:rsidR="00E30E7C" w:rsidRPr="00DC13D7" w:rsidRDefault="00E30E7C" w:rsidP="00F86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130,</w:t>
            </w:r>
            <w:r w:rsidRPr="00DC13D7">
              <w:rPr>
                <w:rFonts w:ascii="Calibri" w:hAnsi="Calibri"/>
                <w:sz w:val="20"/>
                <w:szCs w:val="20"/>
              </w:rPr>
              <w:t>5h</w:t>
            </w:r>
          </w:p>
        </w:tc>
      </w:tr>
      <w:tr w:rsidR="00E30E7C" w:rsidRPr="00C003B3" w:rsidTr="00F86FB5">
        <w:tc>
          <w:tcPr>
            <w:tcW w:w="8188" w:type="dxa"/>
          </w:tcPr>
          <w:p w:rsidR="00E30E7C" w:rsidRPr="00C003B3" w:rsidRDefault="00E30E7C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C003B3">
              <w:rPr>
                <w:sz w:val="20"/>
                <w:szCs w:val="20"/>
              </w:rPr>
              <w:t xml:space="preserve">Podsumowanie i ocena zaangażowania uczniów w wykonywane prace w czasie odbywania stażu – zaliczenie stażu </w:t>
            </w:r>
          </w:p>
          <w:p w:rsidR="00E30E7C" w:rsidRPr="00C003B3" w:rsidRDefault="00E30E7C" w:rsidP="00E30E7C">
            <w:pPr>
              <w:pStyle w:val="Bezodstpw"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 w:rsidRPr="00C003B3">
              <w:rPr>
                <w:sz w:val="20"/>
                <w:szCs w:val="20"/>
              </w:rPr>
              <w:t>spotkanie opiekuna stażu ze szkolnym animatorem oraz stażystami, rozmowa podsumowująca</w:t>
            </w:r>
          </w:p>
          <w:p w:rsidR="00E30E7C" w:rsidRPr="00F77166" w:rsidRDefault="00E30E7C" w:rsidP="00E30E7C">
            <w:pPr>
              <w:pStyle w:val="Bezodstpw"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 w:rsidRPr="00C003B3">
              <w:rPr>
                <w:sz w:val="20"/>
                <w:szCs w:val="20"/>
              </w:rPr>
              <w:t>przygotowanie dzienniczków do zaliczenia stażu,</w:t>
            </w:r>
          </w:p>
        </w:tc>
        <w:tc>
          <w:tcPr>
            <w:tcW w:w="851" w:type="dxa"/>
          </w:tcPr>
          <w:p w:rsidR="00E30E7C" w:rsidRPr="00C003B3" w:rsidRDefault="00E30E7C" w:rsidP="00F86FB5">
            <w:pPr>
              <w:rPr>
                <w:sz w:val="20"/>
                <w:szCs w:val="20"/>
              </w:rPr>
            </w:pPr>
            <w:r w:rsidRPr="00C003B3">
              <w:rPr>
                <w:sz w:val="20"/>
                <w:szCs w:val="20"/>
              </w:rPr>
              <w:t>2h</w:t>
            </w:r>
          </w:p>
        </w:tc>
      </w:tr>
      <w:tr w:rsidR="00E30E7C" w:rsidRPr="00C003B3" w:rsidTr="00F86FB5">
        <w:tc>
          <w:tcPr>
            <w:tcW w:w="8188" w:type="dxa"/>
          </w:tcPr>
          <w:p w:rsidR="00E30E7C" w:rsidRPr="00C003B3" w:rsidRDefault="00E30E7C" w:rsidP="00F86FB5">
            <w:pPr>
              <w:pStyle w:val="Bezodstpw"/>
              <w:jc w:val="both"/>
              <w:rPr>
                <w:sz w:val="20"/>
                <w:szCs w:val="20"/>
              </w:rPr>
            </w:pPr>
            <w:r w:rsidRPr="00C003B3">
              <w:rPr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E30E7C" w:rsidRPr="00C003B3" w:rsidRDefault="00E30E7C" w:rsidP="00F86FB5">
            <w:pPr>
              <w:rPr>
                <w:sz w:val="20"/>
                <w:szCs w:val="20"/>
              </w:rPr>
            </w:pPr>
            <w:r w:rsidRPr="00C003B3">
              <w:rPr>
                <w:sz w:val="20"/>
                <w:szCs w:val="20"/>
              </w:rPr>
              <w:t>150h</w:t>
            </w:r>
          </w:p>
        </w:tc>
      </w:tr>
    </w:tbl>
    <w:p w:rsid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  <w:bookmarkStart w:id="0" w:name="_GoBack"/>
      <w:bookmarkEnd w:id="0"/>
    </w:p>
    <w:sectPr w:rsidR="00E3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2F0"/>
    <w:multiLevelType w:val="hybridMultilevel"/>
    <w:tmpl w:val="F8602A34"/>
    <w:lvl w:ilvl="0" w:tplc="87CC0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16E3C"/>
    <w:multiLevelType w:val="hybridMultilevel"/>
    <w:tmpl w:val="6E44A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9D"/>
    <w:rsid w:val="00186143"/>
    <w:rsid w:val="004F51FE"/>
    <w:rsid w:val="00795A9D"/>
    <w:rsid w:val="0084161A"/>
    <w:rsid w:val="00B36A6F"/>
    <w:rsid w:val="00E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F74A9-9BA3-48E8-918D-B9484B78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5A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795A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Leszek Tracki</cp:lastModifiedBy>
  <cp:revision>2</cp:revision>
  <dcterms:created xsi:type="dcterms:W3CDTF">2015-06-30T13:03:00Z</dcterms:created>
  <dcterms:modified xsi:type="dcterms:W3CDTF">2015-06-30T13:03:00Z</dcterms:modified>
</cp:coreProperties>
</file>